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16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Муниципальное бюджетное общеобразовательное учреждение</w:t>
      </w:r>
    </w:p>
    <w:p w:rsidR="00F95616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F95616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Средняя школа № 39</w:t>
      </w:r>
      <w:r w:rsidRPr="00F95616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города Смоленска</w:t>
      </w:r>
    </w:p>
    <w:p w:rsidR="00F95616" w:rsidRPr="00F95616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F95616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tbl>
      <w:tblPr>
        <w:tblW w:w="1077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261"/>
        <w:gridCol w:w="3544"/>
        <w:gridCol w:w="3969"/>
      </w:tblGrid>
      <w:tr w:rsidR="00F95616" w:rsidTr="008E708C">
        <w:trPr>
          <w:trHeight w:val="1"/>
        </w:trPr>
        <w:tc>
          <w:tcPr>
            <w:tcW w:w="32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Рассмотрено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Руководитель МО</w:t>
            </w:r>
          </w:p>
          <w:p w:rsidR="00F95616" w:rsidRDefault="004B72BE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95616" w:rsidRPr="00F956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Л.А.Полозова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ind w:right="203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Протокол №</w:t>
            </w:r>
            <w:r w:rsidR="008E708C"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 w:rsidRPr="008E708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__</w:t>
            </w:r>
            <w:r w:rsidR="008E708C" w:rsidRPr="008E708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1</w:t>
            </w:r>
            <w:r w:rsidRPr="008E708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т </w:t>
            </w:r>
            <w:r w:rsidR="00411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« 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»  </w:t>
            </w:r>
            <w:r w:rsidR="00C43EFF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_________</w:t>
            </w:r>
            <w:r w:rsidR="0079051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2022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г.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3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Согласовано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Заместитель директора </w:t>
            </w:r>
          </w:p>
          <w:p w:rsidR="00F95616" w:rsidRP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МБОУ </w:t>
            </w:r>
            <w:r w:rsidRPr="00F95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СШ № 39</w:t>
            </w:r>
            <w:r w:rsidRPr="00F956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616">
              <w:rPr>
                <w:rFonts w:ascii="Times New Roman" w:hAnsi="Times New Roman" w:cs="Times New Roman"/>
                <w:sz w:val="24"/>
                <w:szCs w:val="24"/>
              </w:rPr>
              <w:t>______/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Г.И.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Абдумаликова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/          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F9561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11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F9561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8E70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C43EFF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______________</w:t>
            </w:r>
            <w:r w:rsidR="008E708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202</w:t>
            </w:r>
            <w:r w:rsidR="0079051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г.</w:t>
            </w:r>
          </w:p>
          <w:p w:rsidR="00F95616" w:rsidRP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Утверждаю</w:t>
            </w:r>
          </w:p>
          <w:p w:rsidR="00F95616" w:rsidRPr="00F95616" w:rsidRDefault="00411E64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</w:t>
            </w:r>
            <w:r w:rsidR="00F95616">
              <w:rPr>
                <w:rFonts w:ascii="Times New Roman CYR" w:hAnsi="Times New Roman CYR" w:cs="Times New Roman CYR"/>
                <w:sz w:val="24"/>
                <w:szCs w:val="24"/>
              </w:rPr>
              <w:t xml:space="preserve">иректор МБОУ </w:t>
            </w:r>
            <w:r w:rsidR="00F95616" w:rsidRPr="00F956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95616">
              <w:rPr>
                <w:rFonts w:ascii="Times New Roman CYR" w:hAnsi="Times New Roman CYR" w:cs="Times New Roman CYR"/>
                <w:sz w:val="24"/>
                <w:szCs w:val="24"/>
              </w:rPr>
              <w:t>СШ № 39</w:t>
            </w:r>
            <w:r w:rsidR="00F95616" w:rsidRPr="00F956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95616">
              <w:rPr>
                <w:rFonts w:ascii="Times New Roman" w:hAnsi="Times New Roman" w:cs="Times New Roman"/>
                <w:sz w:val="24"/>
                <w:szCs w:val="24"/>
              </w:rPr>
              <w:t>___________/</w:t>
            </w:r>
            <w:r w:rsidR="00411E64">
              <w:rPr>
                <w:rFonts w:ascii="Times New Roman" w:hAnsi="Times New Roman" w:cs="Times New Roman"/>
                <w:sz w:val="24"/>
                <w:szCs w:val="24"/>
              </w:rPr>
              <w:t>Т.А. Максакова/</w:t>
            </w:r>
          </w:p>
          <w:p w:rsidR="00F95616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Приказ № </w:t>
            </w:r>
            <w:r w:rsidRPr="008E708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</w:t>
            </w:r>
            <w:r w:rsidR="00411E6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__</w:t>
            </w:r>
            <w:r w:rsidRPr="008E708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___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br/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т </w:t>
            </w:r>
            <w:r w:rsidR="00752D22" w:rsidRPr="001C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411E6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  <w:r w:rsidRPr="001C5C0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» </w:t>
            </w:r>
            <w:r w:rsidR="00C43EFF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___________</w:t>
            </w:r>
            <w:r w:rsidR="00411E6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202</w:t>
            </w:r>
            <w:r w:rsidR="0079051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2</w:t>
            </w:r>
            <w:r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г.</w:t>
            </w:r>
          </w:p>
          <w:p w:rsidR="00F95616" w:rsidRPr="001C5C01" w:rsidRDefault="00F95616">
            <w:pPr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</w:tbl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28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C43EFF" w:rsidRDefault="00C43EFF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КАЛЕНДАРНЫЙ ПЛАН</w:t>
      </w:r>
    </w:p>
    <w:p w:rsidR="00C43EFF" w:rsidRDefault="00C43EFF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ВОСПИТАТЕЛЬНОЙ РАБОТЫ</w:t>
      </w:r>
    </w:p>
    <w:p w:rsidR="00C43EFF" w:rsidRDefault="00C43EFF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202</w:t>
      </w:r>
      <w:r w:rsidR="0079051C">
        <w:rPr>
          <w:rFonts w:ascii="Times New Roman CYR" w:hAnsi="Times New Roman CYR" w:cs="Times New Roman CYR"/>
          <w:b/>
          <w:bCs/>
          <w:sz w:val="28"/>
          <w:szCs w:val="28"/>
        </w:rPr>
        <w:t>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-202</w:t>
      </w:r>
      <w:r w:rsidR="0079051C"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учебный год</w:t>
      </w:r>
    </w:p>
    <w:p w:rsidR="00C43EFF" w:rsidRDefault="00C43EFF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 уровне основного общего образования</w:t>
      </w:r>
    </w:p>
    <w:p w:rsidR="00C43EFF" w:rsidRDefault="00287E31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6д</w:t>
      </w:r>
      <w:r w:rsidR="00C43EFF">
        <w:rPr>
          <w:rFonts w:ascii="Times New Roman CYR" w:hAnsi="Times New Roman CYR" w:cs="Times New Roman CYR"/>
          <w:b/>
          <w:bCs/>
          <w:sz w:val="28"/>
          <w:szCs w:val="28"/>
        </w:rPr>
        <w:t xml:space="preserve"> класса</w:t>
      </w:r>
    </w:p>
    <w:p w:rsidR="00F95616" w:rsidRDefault="00C43EFF" w:rsidP="00C43EFF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кла</w:t>
      </w:r>
      <w:r w:rsidR="00F95616">
        <w:rPr>
          <w:rFonts w:ascii="Times New Roman CYR" w:hAnsi="Times New Roman CYR" w:cs="Times New Roman CYR"/>
          <w:b/>
          <w:bCs/>
          <w:sz w:val="28"/>
          <w:szCs w:val="28"/>
        </w:rPr>
        <w:t>ссного руководителя</w:t>
      </w:r>
    </w:p>
    <w:p w:rsidR="00F95616" w:rsidRDefault="002E31B8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Гуцевой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Светланы Викторовны</w:t>
      </w: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Calibri" w:hAnsi="Calibri" w:cs="Calibri"/>
        </w:rPr>
      </w:pPr>
      <w:bookmarkStart w:id="0" w:name="_GoBack"/>
      <w:bookmarkEnd w:id="0"/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F95616" w:rsidRPr="001C5C01" w:rsidRDefault="00F95616" w:rsidP="00F95616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ind w:left="360" w:firstLine="567"/>
        <w:jc w:val="center"/>
        <w:rPr>
          <w:rFonts w:ascii="Calibri" w:hAnsi="Calibri" w:cs="Calibri"/>
        </w:rPr>
      </w:pPr>
    </w:p>
    <w:p w:rsidR="00F95616" w:rsidRDefault="00C43EFF" w:rsidP="00C43EFF">
      <w:pPr>
        <w:tabs>
          <w:tab w:val="left" w:pos="9648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Calibri" w:hAnsi="Calibri" w:cs="Calibri"/>
        </w:rPr>
        <w:t xml:space="preserve">                                                                                </w:t>
      </w:r>
      <w:r w:rsidR="00411E64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79051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410C6" w:rsidRPr="001C5C01">
        <w:rPr>
          <w:rFonts w:ascii="Times New Roman" w:hAnsi="Times New Roman" w:cs="Times New Roman"/>
          <w:b/>
          <w:bCs/>
          <w:sz w:val="28"/>
          <w:szCs w:val="28"/>
        </w:rPr>
        <w:t>/20</w:t>
      </w:r>
      <w:r w:rsidR="008E708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9051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95616" w:rsidRPr="001C5C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95616">
        <w:rPr>
          <w:rFonts w:ascii="Times New Roman CYR" w:hAnsi="Times New Roman CYR" w:cs="Times New Roman CYR"/>
          <w:b/>
          <w:bCs/>
          <w:sz w:val="28"/>
          <w:szCs w:val="28"/>
        </w:rPr>
        <w:t>учебный год</w:t>
      </w:r>
    </w:p>
    <w:p w:rsidR="00A922BD" w:rsidRDefault="00C43EFF" w:rsidP="00C43E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tbl>
      <w:tblPr>
        <w:tblW w:w="1020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107"/>
        <w:gridCol w:w="992"/>
        <w:gridCol w:w="1734"/>
        <w:gridCol w:w="2833"/>
      </w:tblGrid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  </w:t>
            </w:r>
          </w:p>
          <w:p w:rsidR="00371D7C" w:rsidRDefault="00371D7C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371D7C" w:rsidRDefault="00371D7C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на 2022-2023 учебный год</w:t>
            </w:r>
          </w:p>
          <w:p w:rsidR="00371D7C" w:rsidRDefault="00371D7C">
            <w:pPr>
              <w:widowControl w:val="0"/>
              <w:spacing w:after="0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ОСНОВНОЕ общее образование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371D7C" w:rsidRDefault="00371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 - Год народного искусства и нематериального культурного наследия России</w:t>
            </w:r>
          </w:p>
          <w:p w:rsidR="00371D7C" w:rsidRDefault="00371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 - </w:t>
            </w:r>
            <w:hyperlink r:id="rId7" w:tgtFrame="_blank" w:history="1">
              <w:r>
                <w:rPr>
                  <w:rStyle w:val="a3"/>
                  <w:rFonts w:ascii="Times New Roman" w:hAnsi="Times New Roman"/>
                  <w:bCs/>
                  <w:sz w:val="24"/>
                  <w:szCs w:val="24"/>
                  <w:lang w:eastAsia="ru-RU"/>
                </w:rPr>
                <w:t>350 лет со дня рождения Петра I</w:t>
              </w:r>
            </w:hyperlink>
          </w:p>
          <w:p w:rsidR="00371D7C" w:rsidRDefault="00371D7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 - Год педагога и наставника</w:t>
            </w: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№Е" w:hAnsi="Times New Roman" w:cs="Times New Roman"/>
                <w:b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школьные</w:t>
            </w:r>
            <w:r>
              <w:rPr>
                <w:rFonts w:ascii="Times New Roman" w:eastAsia="№Е" w:hAnsi="Times New Roman" w:cs="Times New Roman"/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дела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День знаний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окончания Второй мировой войны»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вожатые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Международная просветительско-патриотическая акция «Диктант Победы»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«Мы помним!», посвященная Дню солидарности в борьбе с терроризмом (</w:t>
            </w: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03.09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посвященный 210 лет со дня Бородинского сражения.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Квиз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посвященный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Международному дню распространения грамотности.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Оформление тематической экспозиции, посвященной 165-летию со дня рождения русского учёного, писателя Константина Эдуардовича Циолковского (1857-1935).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библиотекари.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«Старость в радость», посвященная Международному</w:t>
            </w:r>
            <w:r>
              <w:rPr>
                <w:rFonts w:ascii="Times New Roman" w:eastAsia="№Е" w:hAnsi="Times New Roman" w:cs="Times New Roman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дню</w:t>
            </w:r>
            <w:r>
              <w:rPr>
                <w:rFonts w:ascii="Times New Roman" w:eastAsia="№Е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пожилых</w:t>
            </w:r>
            <w:r>
              <w:rPr>
                <w:rFonts w:ascii="Times New Roman" w:eastAsia="№Е" w:hAnsi="Times New Roman" w:cs="Times New Roman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людей.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Викторина, посвященная Международному дню музыки.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музыки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Фото выставка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, посвященная Дню защиты животных.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КТД «Дорогим учителям…»,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посвященное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Учителя.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03-15.10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Интерактивная игра «</w:t>
            </w:r>
            <w:proofErr w:type="spell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Книжкины</w:t>
            </w:r>
            <w:proofErr w:type="spell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уроки», посвященная Международному дню школьных библиотек (25.10).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24 – 28.10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Педагог-библиотекарь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«Марафон добрых дел».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17-21.10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«Когда мы едины – мы непобедимы!», посвященная Дню народного единства.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неделя ноября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«Неделя толерантности».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14-19.11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Викторина «Символы России. Герб страны»,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Дню Государственного герба Российской Федерации (30.11).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28-30.11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Митинг, посвященный Дню неизвестного солдата.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Акция «Добротой измерь себя», посвященная Дню добровольца (волонтёра)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Всероссийская акция «Мы – граждане России», посвященная Дню Конституции Российской Федерации.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12.12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Торжественная линейка, посвященная Дню принятия Федеральных конституционных законов о Государственных символах РФ.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КТД «Новогодний переполох».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2-4 неделя декабря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Всероссийский конкурс «Добро не уходит на каникулы».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Декада «Мы за ЗОЖ!».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16-27.01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Всероссийский открытый онлайн-урок «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День полного освобождения Ленинграда от фашистской блокады».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Акция «Блокадный хлеб».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Мастер-класс «Светлячки памяти», </w:t>
            </w:r>
            <w:proofErr w:type="gramStart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>посвященная</w:t>
            </w:r>
            <w:proofErr w:type="gramEnd"/>
            <w:r>
              <w:rPr>
                <w:rFonts w:ascii="Times New Roman" w:eastAsia="№Е" w:hAnsi="Times New Roman" w:cs="Times New Roman"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освобождению Ленинграда от фашистской блокады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активности «Неделя российской науки», посвященные Дню российской науки (08.02).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06-10.02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НОШ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защитника Отечества»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24.02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Земли. (20.03.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Час Земли (27.03). День защиты Земли (30.03)».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20-30.03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Неделя профориентации.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13-18.03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экспозиции, посвященной Дню воссоединения Крыма с Россией.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Викторина, посвященная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Международному дню родного языка.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Общешкольная акция по благоустройству школьной и городской территории.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3-15.04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Интерактивная игра «Космический бум», посвященная Дню космонавтики, 65-летию со дня запуска СССР первого искусственного спутника Земли.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«Земля – наш дом», посвященная Всемирному Дню Земли (22.04)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17-29.04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Флешмоб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посвященный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празднику Весны и Труда (01.05).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Фестиваль патриотической песни «Этих дней не смолкнет слава!»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4 неделя апреля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«День Победы».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01-06.09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Международная акция «Георгиевская ленточка».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боевых листков (с участием родителей).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03-09.05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Всероссийский открытый онлайн-урок «Международный день музеев».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Презентация деятельности школьного отделения РДШ, посвященная Дню детских общественных организаций России.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вожатые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Выставка рисунков «Мы – славяне!», посвященная Дню славянской письменности и культуры (24.05).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22-30.05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Праздник «Прощание с начальной школой»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Реализация проекта «Россия – моя история» (с участием родителей). Идея: каждый 3-11 класс в течение учебного года готовит по 2 видеоролика о событиях календаря знаменательных дат с публикаций данных работ в сообществе школы в ВК.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музея</w:t>
            </w:r>
          </w:p>
          <w:p w:rsidR="00371D7C" w:rsidRDefault="00371D7C">
            <w:pPr>
              <w:spacing w:after="0" w:line="240" w:lineRule="auto"/>
              <w:ind w:firstLine="34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proofErr w:type="gram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библиотекари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Общешкольные акции: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«Доброе сердце»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«Собери ребенка в школу»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«Милосердие»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«Дай лапу, друг!»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«Доброхоты»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«Очистим планету от мусора»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«Клумба»</w:t>
            </w:r>
          </w:p>
          <w:p w:rsidR="00371D7C" w:rsidRDefault="00371D7C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голосуем за ЗОЖ!»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</w:t>
            </w:r>
          </w:p>
          <w:p w:rsidR="00371D7C" w:rsidRDefault="00371D7C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pStyle w:val="TableParagraph"/>
              <w:spacing w:line="25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 директора, старшая вожатая, педагог – психолог, социальный педагог, преподаватель-организатор ОБЖ, руководители творческих объединений, руководителей объединений внеурочной деятельности и дополнительного образования, руководители методических объединений, воспитатели ГПД, классные 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>Классное</w:t>
            </w:r>
            <w:proofErr w:type="spellEnd"/>
            <w:r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color w:val="000000"/>
                <w:kern w:val="2"/>
                <w:sz w:val="24"/>
                <w:szCs w:val="24"/>
                <w:lang w:eastAsia="ko-KR"/>
              </w:rPr>
              <w:t xml:space="preserve">руководство 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Работа с коллективом класса                           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Знаний.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01.09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Выбор самоуправления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07.09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Всемирному дню борьбы с терроризмом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03.09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«Мои права и обязанности».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Беседа о важности включения в систему дополнительного образования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3-10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сентября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«Поступки и ответственность: вместе или врозь».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Всероссийский урок «Экология и энергосбережение» в рамках Всероссийского фестиваля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энергосбережения#ВместеЯрче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Всероссийский урок безопасности школьников в сети Интернет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по воспитанию толерантности у учащихся.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Инструктаж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Осторожно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тонкий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лед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!»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детско-взрослые мероприятия, посвященные Дню матери (27.11)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27.11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Неизвестного солдата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20-22.02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 «Мир моих увлечений».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18.11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снятию блокады Ленинграда.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27.01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 (инициатива «Горячее сердце»).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08.02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защитника Отечества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21.02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Классные мероприятия, посвященные Международному женскому дню (08.03).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06-07.03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 «Космос – это мы!»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Дню пожарной охраны.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26.04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«Сохраним лес живым» (профилактика лесных пожаров).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12.04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час, посвященный 78-й годовщине Победы в 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02.05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и проведение мероприятий с учащимися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ВР с классом.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 к участию в основных школьных делах.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Согласно плана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«Основные школьные дела»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Вовлечение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мероприятия различного уровня, помощь в подготовке.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Изучение классного коллектива.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Создание в классном коллективе благоприятного психологического климата.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Вовлечение обучающихся в деятельность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Работа по повышению академической успешности и дисциплинированности.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Профилактика деструктивного поведения.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«Тропинками Смоленщины»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28.09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Классный час «Права и обязанности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ков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05.10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«Вместе весело шагать»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09.11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«Поговорим о здоровье»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 Мы вместе!»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15.03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«Поговорим  о культуре»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19.04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4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Классный час «Достопримечательности России»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23.05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360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Урочная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деятельность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(приложение № 2)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Установление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субъект-субъектных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отношений в процессе учебной деятельности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Подбор и использование предметного материала, направленного на решение воспитательных задач.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Создание позитивных и конструктивных отношений между учителем и учениками.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Побуждение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правила внутреннего распорядка,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нормы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правила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общения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сверстниками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шефства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мотивированных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эрудированных</w:t>
            </w:r>
            <w:r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над неуспевающими одноклассниками.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Применение    </w:t>
            </w:r>
            <w:r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интерактивных     </w:t>
            </w:r>
            <w:r>
              <w:rPr>
                <w:rFonts w:ascii="Times New Roman" w:eastAsia="Times New Roman" w:hAnsi="Times New Roman" w:cs="Times New Roman"/>
                <w:spacing w:val="49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форм     </w:t>
            </w:r>
            <w:r>
              <w:rPr>
                <w:rFonts w:ascii="Times New Roman" w:eastAsia="Times New Roman" w:hAnsi="Times New Roman" w:cs="Times New Roman"/>
                <w:spacing w:val="48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учебной     </w:t>
            </w:r>
            <w:r>
              <w:rPr>
                <w:rFonts w:ascii="Times New Roman" w:eastAsia="Times New Roman" w:hAnsi="Times New Roman" w:cs="Times New Roman"/>
                <w:spacing w:val="50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работы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: дискуссий, дебатов, групповых проектов, викторин, настольных и ролевых игр, игровых ситуаций.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Инициирование и поддержка исследовательской деятельности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учебным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предметам, курсам, модулям целевых ориентиров результатов воспитания, их</w:t>
            </w:r>
            <w:r>
              <w:rPr>
                <w:rFonts w:ascii="Times New Roman" w:eastAsia="Times New Roman" w:hAnsi="Times New Roman" w:cs="Times New Roman"/>
                <w:spacing w:val="-67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учёт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формулировках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воспитательных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задач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уроков,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занятий,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освоения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учебной</w:t>
            </w: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тематики,</w:t>
            </w:r>
            <w:r>
              <w:rPr>
                <w:rFonts w:ascii="Times New Roman" w:eastAsia="Times New Roman" w:hAnsi="Times New Roman" w:cs="Times New Roman"/>
                <w:spacing w:val="-4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реализацию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-2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обучении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рабочие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предметов,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курсов,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модулей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тематики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разделом «Основные школьные дела»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данного плана.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Учителя-предметники</w:t>
            </w: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Внеурочная</w:t>
            </w:r>
            <w:r>
              <w:rPr>
                <w:rFonts w:ascii="Times New Roman" w:eastAsia="№Е" w:hAnsi="Times New Roman" w:cs="Times New Roman"/>
                <w:b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деятельность (приложение №1 «Программа «Разговор о </w:t>
            </w:r>
            <w:proofErr w:type="gramStart"/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важном</w:t>
            </w:r>
            <w:proofErr w:type="gramEnd"/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  <w:t xml:space="preserve">5 классы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Название курса/программы, 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часов в неделю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371D7C" w:rsidTr="00371D7C">
        <w:trPr>
          <w:trHeight w:val="33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Спортивно-оздоровительная деятельность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ОФП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autoSpaceDE w:val="0"/>
              <w:autoSpaceDN w:val="0"/>
              <w:adjustRightInd w:val="0"/>
              <w:ind w:right="-26"/>
              <w:textAlignment w:val="center"/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(Артюгин АА</w:t>
            </w:r>
            <w:proofErr w:type="gramStart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 xml:space="preserve"> )</w:t>
            </w:r>
            <w:proofErr w:type="gramEnd"/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Ступень роста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(Корнеева Л.А.)</w:t>
            </w: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Проектн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 исследовательская деятельность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Мы исследователи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 xml:space="preserve"> С.В.)</w:t>
            </w: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Информационно-просветительская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«Разговоры 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важном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1(34/год)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ko-KR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 xml:space="preserve"> С.В.)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Интеллектуально-познавательная</w:t>
            </w:r>
          </w:p>
        </w:tc>
      </w:tr>
      <w:tr w:rsidR="00371D7C" w:rsidTr="00371D7C">
        <w:trPr>
          <w:trHeight w:val="4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Математическая грамотность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(Макарова Л.В.)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Грамотный читатель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(Костюченко Л.Г.)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Биология вокруг нас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Переверзева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 xml:space="preserve"> С.В.)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гостях у Британии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autoSpaceDE w:val="0"/>
              <w:autoSpaceDN w:val="0"/>
              <w:adjustRightInd w:val="0"/>
              <w:ind w:right="-26"/>
              <w:textAlignment w:val="center"/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Чачилло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 xml:space="preserve"> Л.Н.)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Информационная культура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Финансовая грамотность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(Чайкина С.В.)</w:t>
            </w:r>
          </w:p>
        </w:tc>
      </w:tr>
      <w:tr w:rsidR="00371D7C" w:rsidTr="00371D7C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Социально-ориентированные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Тропинка к своему 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autoSpaceDE w:val="0"/>
              <w:autoSpaceDN w:val="0"/>
              <w:adjustRightInd w:val="0"/>
              <w:textAlignment w:val="center"/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(Крживицкая О.Г.)</w:t>
            </w:r>
          </w:p>
          <w:p w:rsidR="00371D7C" w:rsidRDefault="00371D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8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Я в мире профессий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>Гречанюк</w:t>
            </w:r>
            <w:proofErr w:type="spellEnd"/>
            <w:r>
              <w:rPr>
                <w:rFonts w:ascii="Times New Roman" w:eastAsia="Times New Roman" w:hAnsi="Times New Roman" w:cs="SchoolBookSanPin"/>
                <w:color w:val="000000"/>
                <w:sz w:val="24"/>
                <w:szCs w:val="24"/>
              </w:rPr>
              <w:t xml:space="preserve"> В.И.)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Взаимодействие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родителями</w:t>
            </w:r>
            <w:proofErr w:type="spell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Родительского патруля (профилактика ДДТТ).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 (неделя до и неделя после каникул)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курирующий ВР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безопасности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Родительского контроля качества питания.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Отв. за бесплатное питание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Родительского совета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курирующий ВР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Общешкольные родительские собрания: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-«Комплексная безопасность и здоровье сбережение наших детей»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-«Ответственное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родительство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»</w:t>
            </w:r>
          </w:p>
          <w:p w:rsidR="00371D7C" w:rsidRDefault="00371D7C">
            <w:pPr>
              <w:pStyle w:val="af6"/>
              <w:spacing w:line="256" w:lineRule="auto"/>
              <w:rPr>
                <w:lang w:val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-«Организация  труда и отдыха в период летних каникул»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сентябрь,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декабрь,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 xml:space="preserve"> апрель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kern w:val="0"/>
                <w:sz w:val="24"/>
                <w:szCs w:val="24"/>
                <w:lang w:val="ru-RU" w:eastAsia="ru-RU"/>
              </w:rPr>
              <w:t>Директор школы, заместители директора, педагог-психолог, социальный педагог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родительские собрания </w:t>
            </w: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(согласно утвержденной циклограмме).</w:t>
            </w:r>
          </w:p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1Мы растем</w:t>
            </w:r>
          </w:p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2Психологические особенности средних школьников</w:t>
            </w:r>
          </w:p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3Взаимодействие родителей и детей</w:t>
            </w:r>
          </w:p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  <w:t>4Здоровье ребенка</w:t>
            </w:r>
          </w:p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Не реже одного раза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участия родителей в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вебинарах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Всероссийских родительских уроках, собраниях на актуальные для родителей темы.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Организация встреч по запросу родителей с педагогом-психологом, соц. педагогом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руководители</w:t>
            </w:r>
            <w:proofErr w:type="spell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ind w:left="45"/>
              <w:contextualSpacing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ru-RU"/>
              </w:rPr>
              <w:t>Вовлечение родителей в подготовку и проведение общешкольных и классных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0"/>
              </w:numPr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индивидуальных консультаций для родителей с целью координации воспитательных усилий педагогов и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0"/>
                <w:szCs w:val="20"/>
                <w:lang w:eastAsia="ko-KR"/>
              </w:rPr>
              <w:t>В течение учебного года, п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о мере необходимости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СПС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Calibri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sz w:val="24"/>
                <w:szCs w:val="20"/>
                <w:lang w:eastAsia="ru-RU"/>
              </w:rPr>
              <w:t>Самоуправление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Формирование отрядов в рамках Всероссийской детско-юношеской организации «Российское движение школьников».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Старшие вожатые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деятельности гагаринской дружины «Восток 2000»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классных ученических активов.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0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Торжественные посвящения в </w:t>
            </w:r>
            <w:proofErr w:type="spellStart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гагаринцы</w:t>
            </w:r>
            <w:proofErr w:type="spellEnd"/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Мероприятия в рамках деятельности РДШ, ЮИД, ДЮП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</w:t>
            </w:r>
          </w:p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2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>Классные собрания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>-выборы классного самоуправления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-изучение символики СДГО им </w:t>
            </w:r>
            <w:proofErr w:type="spellStart"/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>Ю.А.Гагарина</w:t>
            </w:r>
            <w:proofErr w:type="spellEnd"/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>, дружины «Вдохновение»</w:t>
            </w: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 xml:space="preserve">-Права и обязанности </w:t>
            </w:r>
            <w:proofErr w:type="spellStart"/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>гагаринцев</w:t>
            </w:r>
            <w:proofErr w:type="spellEnd"/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</w:p>
          <w:p w:rsidR="00371D7C" w:rsidRDefault="00371D7C">
            <w:pPr>
              <w:pStyle w:val="af6"/>
              <w:spacing w:line="256" w:lineRule="auto"/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№Е" w:hAnsi="Times New Roman" w:cs="Times New Roman"/>
                <w:kern w:val="0"/>
                <w:sz w:val="24"/>
                <w:szCs w:val="24"/>
                <w:lang w:val="ru-RU" w:eastAsia="ru-RU"/>
              </w:rPr>
              <w:t>-Отчеты по звеньям, секторам, командам</w:t>
            </w:r>
          </w:p>
          <w:p w:rsidR="00371D7C" w:rsidRDefault="00371D7C">
            <w:pPr>
              <w:pStyle w:val="af6"/>
              <w:spacing w:line="256" w:lineRule="auto"/>
              <w:rPr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3-11 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  <w:p w:rsidR="00371D7C" w:rsidRDefault="00371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07.09</w:t>
            </w:r>
          </w:p>
          <w:p w:rsidR="00371D7C" w:rsidRDefault="00371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371D7C" w:rsidRDefault="00371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371D7C" w:rsidRDefault="00371D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371D7C" w:rsidRDefault="00371D7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актив класса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Calibri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4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4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занятия «Калейдоскоп профессий»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4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Libre Frankli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Экскурсия на предприятия (заочные)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4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«Город мастеров».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4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9"/>
              </w:tabs>
              <w:wordWrap w:val="0"/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Совместные детско-взрослые мероприятия «Профессии моих родителей»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Профилактика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1"/>
                <w:kern w:val="2"/>
                <w:sz w:val="24"/>
                <w:szCs w:val="24"/>
                <w:lang w:val="en-US"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безопасность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 xml:space="preserve">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Всероссийская неделя безопасности дорожного движения.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Сентябрь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курирующий ВР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lastRenderedPageBreak/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декад безопасности дорожного движения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курирующий ВР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Деятельность отряда ЮИД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СПС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spacing w:after="0" w:line="240" w:lineRule="auto"/>
              <w:ind w:right="-7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с участием сотрудников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ГИБДД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курирующий ВР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безопасности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Старшие вожатые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Индивидуальная работа с обучающимися и их родителями (законными представителями) в рамках работы Совета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учебного года,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 раз в месяц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СПС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Инструктажи </w:t>
            </w:r>
            <w:proofErr w:type="gramStart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 (согласно утвержденного плана).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Организация деятельности школьной службы медиации.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директора, курирующий ВР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Социальный педагог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Тематические классные часы и родительские собрания (согласно планам ВР классных руководителей), в том числе с использованием материалов проекта «Здоровая Россия – общее дело».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 исследований,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мониторинга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рисков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безопасности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ресурсов повышения безопасности.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Зам. директора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по безопасности</w:t>
            </w:r>
            <w:proofErr w:type="gramStart"/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Психолого-педагогическое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сопровождение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риска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разным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направлениям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(агрессивное</w:t>
            </w: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поведение,</w:t>
            </w: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зависимости, суицидальное поведение и</w:t>
            </w:r>
            <w:r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др.).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СПС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Индивидуальные и групповые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коррекционно-развивающие занятия 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с </w:t>
            </w:r>
            <w:r>
              <w:rPr>
                <w:rFonts w:ascii="Times New Roman" w:eastAsia="Batang" w:hAnsi="Times New Roman" w:cs="Times New Roman"/>
                <w:color w:val="00000A"/>
                <w:kern w:val="2"/>
                <w:sz w:val="24"/>
                <w:szCs w:val="24"/>
                <w:lang w:eastAsia="ko-KR"/>
              </w:rPr>
              <w:t>обучающимися групп риска,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 xml:space="preserve">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СПС 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Занятия, направленные на формирование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одобряемого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поведения,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развитие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навыков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саморефлексии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самоконтроля,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устойчивости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негативным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воздействиям,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групповому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давлению.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СПС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Включение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в деятельность, альтернативную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девиантному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поведению.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СПС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Заместители директора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6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Включение обучающихся в социально-одобряемую деятельность во внеурочное время, в т. ч. – в занятия объединений дополнительного образования.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 течение 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 xml:space="preserve">Классные 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Внешкольные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val="en-US"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val="en-US" w:eastAsia="ko-KR"/>
              </w:rPr>
              <w:t>мероприятия</w:t>
            </w:r>
            <w:proofErr w:type="spellEnd"/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Экскурсии в пожарную часть.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ЮИД, ДЮП городского уровня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Тематические мероприятия на базе городской библиотеки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Экскурсионные поездки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Поездки на базы отдыха с участием родителей 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>Городские тематические мероприятия, фестивали, праздники, конкурсы.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18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  <w:t xml:space="preserve">Посещение кинотеатров, театров, музеев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b/>
                <w:spacing w:val="-6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предметно-пространственной</w:t>
            </w:r>
            <w:r>
              <w:rPr>
                <w:rFonts w:ascii="Times New Roman" w:eastAsia="Times New Roman" w:hAnsi="Times New Roman" w:cs="Times New Roman"/>
                <w:b/>
                <w:spacing w:val="-5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 xml:space="preserve">среды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Конкурсы (с привлечением родителей)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Октябрь</w:t>
            </w:r>
          </w:p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Февраль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Обновление государственной символики, расположенной при входе в здание, в помещениях школы, в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 xml:space="preserve">классных кабинетах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Август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проведение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поднятия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(спуска)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государственного флага Российской</w:t>
            </w:r>
            <w:r>
              <w:rPr>
                <w:rFonts w:ascii="Times New Roman" w:eastAsia="Times New Roman" w:hAnsi="Times New Roman" w:cs="Times New Roman"/>
                <w:spacing w:val="-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Федерации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 (еженедельно)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новостной «бегущей строки».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Публикация тематических постов в сообществе школы в ВК (новости, полезная информация, информация патриотической и гражданской направленности).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размещение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регулярно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сменяемых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экспозиций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работ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обучающихся (по отдельному плану).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, технологии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Поддержание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эстетического вида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и благоустройство всех помещений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доступных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безопасных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рекреационных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озеленение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Заместитель директора по АХЧ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поддержание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пространств,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спортивных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игровых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площадок,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зон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активного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отдыха в рекреациях начальной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АХЧ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 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и обновление классных уголков, оформление классных кабинетов к праздникам.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руководители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Разработка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простран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ств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оведения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значимых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событий,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праздников,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церемоний,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торжественных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линеек,</w:t>
            </w:r>
            <w:r>
              <w:rPr>
                <w:rFonts w:ascii="Times New Roman" w:eastAsia="Times New Roman" w:hAnsi="Times New Roman" w:cs="Times New Roman"/>
                <w:spacing w:val="7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spacing w:val="1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вечеров</w:t>
            </w:r>
            <w:r>
              <w:rPr>
                <w:rFonts w:ascii="Times New Roman" w:eastAsia="Times New Roman" w:hAnsi="Times New Roman" w:cs="Times New Roman"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(событийный дизайн).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 обновление   тематических стендов для обучающихся, родителей.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Оформление интерактивных локаций в рамках проведения общешкольных мероприятий.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Конкурс «Вход в Новый год» (оформление дверей классных кабинетов).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КТД «Новогодний калейдоскоп» (коллективное оформление школы к Новому году).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Выставки работ декоративно-прикладного творчества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lastRenderedPageBreak/>
              <w:t>обучающихся.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Классные 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Руководители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 xml:space="preserve">Учителя </w:t>
            </w:r>
            <w:proofErr w:type="gramStart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kern w:val="2"/>
                <w:sz w:val="18"/>
                <w:szCs w:val="18"/>
                <w:lang w:eastAsia="ko-KR"/>
              </w:rPr>
              <w:t>, технологии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кьюар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-кодов для оформления и наполнения полезным содержанием пространства школы.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 течение учебного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Старшие вожатые </w:t>
            </w:r>
          </w:p>
        </w:tc>
      </w:tr>
      <w:tr w:rsidR="00371D7C" w:rsidTr="00371D7C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numPr>
                <w:ilvl w:val="0"/>
                <w:numId w:val="20"/>
              </w:numPr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 xml:space="preserve">Выходы, походы,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зкскурсии</w:t>
            </w:r>
            <w:proofErr w:type="spellEnd"/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1Музей ВОВ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2Музей Нахимова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3Исторический музей</w:t>
            </w:r>
          </w:p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shd w:val="clear" w:color="auto" w:fill="FFFFFF"/>
                <w:lang w:eastAsia="ko-KR"/>
              </w:rPr>
              <w:t>4Русский лен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spacing w:after="160" w:line="25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1D7C" w:rsidRDefault="00371D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даты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</w:tr>
      <w:tr w:rsidR="00371D7C" w:rsidTr="00371D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</w:tcPr>
          <w:p w:rsidR="00371D7C" w:rsidRDefault="00371D7C">
            <w:pPr>
              <w:widowControl w:val="0"/>
              <w:tabs>
                <w:tab w:val="left" w:pos="2696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967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2CC"/>
            <w:hideMark/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Социальное</w:t>
            </w:r>
            <w:r>
              <w:rPr>
                <w:rFonts w:ascii="Times New Roman" w:eastAsia="Times New Roman" w:hAnsi="Times New Roman" w:cs="Times New Roman"/>
                <w:b/>
                <w:spacing w:val="-3"/>
                <w:kern w:val="2"/>
                <w:sz w:val="24"/>
                <w:szCs w:val="24"/>
                <w:lang w:eastAsia="ko-K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ko-KR"/>
              </w:rPr>
              <w:t>партнёрство</w:t>
            </w:r>
          </w:p>
        </w:tc>
      </w:tr>
    </w:tbl>
    <w:tbl>
      <w:tblPr>
        <w:tblStyle w:val="afb"/>
        <w:tblW w:w="1020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2805"/>
        <w:gridCol w:w="2833"/>
        <w:gridCol w:w="1162"/>
        <w:gridCol w:w="1275"/>
        <w:gridCol w:w="1558"/>
      </w:tblGrid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ru-RU"/>
              </w:rPr>
              <w:t>Соц. партнер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center"/>
              <w:rPr>
                <w:rFonts w:ascii="Times New Roman" w:eastAsia="Arial Unicode MS" w:hAnsi="Times New Roman"/>
                <w:i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i/>
                <w:kern w:val="2"/>
                <w:sz w:val="24"/>
                <w:szCs w:val="24"/>
                <w:lang w:eastAsia="ko-KR"/>
              </w:rPr>
              <w:t xml:space="preserve">Дела, события, мероприятия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ind w:right="-1"/>
              <w:jc w:val="center"/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/>
                <w:i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ю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ежде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ополни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ного 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иоло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 ц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тр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зооп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Участие в конкурсах, беседы, экскурсии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кая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Вя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емская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рхи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Благотворительные акции, встречи со священниками, экскурсии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ий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ой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 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spacing w:before="56" w:line="283" w:lineRule="auto"/>
              <w:ind w:right="-1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триоти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ческ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ни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ажа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ину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вь ветерана»</w:t>
            </w:r>
            <w:proofErr w:type="gramEnd"/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льт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ская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eastAsia="Times New Roman" w:hAnsi="Times New Roman"/>
                <w:color w:val="000000"/>
                <w:spacing w:val="5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1"/>
                <w:w w:val="101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Концерты, встречи с деятелями культуры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rPr>
          <w:trHeight w:val="5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Муниципальное учреждение культуры «Централизованная библиотечная система» г. Смоленска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Участие в конкурсах, беседы, экскурсии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ий 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нн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 з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spacing w:val="-1"/>
                <w:w w:val="101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/>
                <w:color w:val="000000"/>
                <w:w w:val="10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Участие в конкурсах, беседы, экскурсии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«Национальный парк «</w:t>
            </w:r>
            <w:proofErr w:type="gram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Смоленское</w:t>
            </w:r>
            <w:proofErr w:type="gram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Поозерье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Участие в конкурсах, беседы, экскурсии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709"/>
              </w:tabs>
              <w:wordWrap w:val="0"/>
              <w:autoSpaceDE w:val="0"/>
              <w:autoSpaceDN w:val="0"/>
              <w:ind w:right="-7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Молодежный центр – музей имени адмирала Нахимова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Участие в конкурсах, беседы, экскурсии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ind w:left="-40" w:right="-3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«Смоленский областной театр кукол имени Д.Н. </w:t>
            </w: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Светильникова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Спектакли, встречи с деятелями культуры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ind w:left="-40" w:right="-30" w:firstLine="4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Драматический театр им. Грибоедова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Спектакли, встречи с деятелями культуры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71D7C" w:rsidTr="00371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numPr>
                <w:ilvl w:val="0"/>
                <w:numId w:val="22"/>
              </w:numPr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lang w:eastAsia="ru-RU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ind w:left="-40" w:right="-30" w:firstLine="40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ГИБДД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 xml:space="preserve">Проведение мероприятий по ПДТТ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jc w:val="center"/>
              <w:rPr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  <w:t>В течение уч.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7C" w:rsidRDefault="00371D7C">
            <w:pPr>
              <w:widowControl w:val="0"/>
              <w:wordWrap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Гуцева</w:t>
            </w:r>
            <w:proofErr w:type="spellEnd"/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 xml:space="preserve"> С.В.</w:t>
            </w:r>
          </w:p>
          <w:p w:rsidR="00371D7C" w:rsidRDefault="00371D7C">
            <w:pPr>
              <w:widowControl w:val="0"/>
              <w:tabs>
                <w:tab w:val="left" w:pos="1920"/>
              </w:tabs>
              <w:wordWrap w:val="0"/>
              <w:autoSpaceDE w:val="0"/>
              <w:autoSpaceDN w:val="0"/>
              <w:jc w:val="both"/>
              <w:rPr>
                <w:rFonts w:ascii="Times New Roman" w:eastAsia="Arial Unicode MS" w:hAnsi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371D7C" w:rsidRDefault="00371D7C" w:rsidP="00371D7C"/>
    <w:p w:rsidR="00371D7C" w:rsidRDefault="00371D7C" w:rsidP="00371D7C"/>
    <w:p w:rsidR="00371D7C" w:rsidRPr="00C43EFF" w:rsidRDefault="00371D7C" w:rsidP="00C43EFF">
      <w:pPr>
        <w:autoSpaceDE w:val="0"/>
        <w:autoSpaceDN w:val="0"/>
        <w:adjustRightInd w:val="0"/>
        <w:spacing w:after="0" w:line="240" w:lineRule="auto"/>
      </w:pPr>
    </w:p>
    <w:sectPr w:rsidR="00371D7C" w:rsidRPr="00C43EFF" w:rsidSect="00C176C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Times New Roman"/>
    <w:charset w:val="00"/>
    <w:family w:val="auto"/>
    <w:pitch w:val="default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Libre Franklin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34D5"/>
    <w:multiLevelType w:val="hybridMultilevel"/>
    <w:tmpl w:val="F7087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E77615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002B58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2614529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F4C61"/>
    <w:multiLevelType w:val="hybridMultilevel"/>
    <w:tmpl w:val="5F34DD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AF50E4"/>
    <w:multiLevelType w:val="hybridMultilevel"/>
    <w:tmpl w:val="881C38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1B7F52"/>
    <w:multiLevelType w:val="hybridMultilevel"/>
    <w:tmpl w:val="A614E9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EE531A"/>
    <w:multiLevelType w:val="hybridMultilevel"/>
    <w:tmpl w:val="96ACD41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C635A93"/>
    <w:multiLevelType w:val="hybridMultilevel"/>
    <w:tmpl w:val="FCECAB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325A70"/>
    <w:multiLevelType w:val="hybridMultilevel"/>
    <w:tmpl w:val="A8A42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9005608"/>
    <w:multiLevelType w:val="hybridMultilevel"/>
    <w:tmpl w:val="E3722A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95616"/>
    <w:rsid w:val="000C780A"/>
    <w:rsid w:val="001C5C01"/>
    <w:rsid w:val="00287E31"/>
    <w:rsid w:val="002E31B8"/>
    <w:rsid w:val="00371D7C"/>
    <w:rsid w:val="00411E64"/>
    <w:rsid w:val="004B72BE"/>
    <w:rsid w:val="0074303B"/>
    <w:rsid w:val="00752D22"/>
    <w:rsid w:val="0079051C"/>
    <w:rsid w:val="007D3C33"/>
    <w:rsid w:val="00856EA3"/>
    <w:rsid w:val="008E708C"/>
    <w:rsid w:val="008F1530"/>
    <w:rsid w:val="00977CC0"/>
    <w:rsid w:val="00A74EB0"/>
    <w:rsid w:val="00A922BD"/>
    <w:rsid w:val="00BF1B1D"/>
    <w:rsid w:val="00C43EFF"/>
    <w:rsid w:val="00D410C6"/>
    <w:rsid w:val="00F9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616"/>
  </w:style>
  <w:style w:type="paragraph" w:styleId="2">
    <w:name w:val="heading 2"/>
    <w:basedOn w:val="a"/>
    <w:link w:val="20"/>
    <w:uiPriority w:val="9"/>
    <w:semiHidden/>
    <w:unhideWhenUsed/>
    <w:qFormat/>
    <w:rsid w:val="00371D7C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71D7C"/>
    <w:rPr>
      <w:rFonts w:ascii="Calibri" w:eastAsia="Times New Roman" w:hAnsi="Calibri" w:cs="Times New Roman"/>
      <w:b/>
      <w:bCs/>
      <w:sz w:val="36"/>
      <w:szCs w:val="36"/>
      <w:lang w:val="en-US" w:eastAsia="ko-KR"/>
    </w:rPr>
  </w:style>
  <w:style w:type="character" w:styleId="a3">
    <w:name w:val="Hyperlink"/>
    <w:semiHidden/>
    <w:unhideWhenUsed/>
    <w:rsid w:val="00371D7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71D7C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371D7C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371D7C"/>
    <w:pPr>
      <w:spacing w:after="0" w:line="240" w:lineRule="auto"/>
    </w:pPr>
    <w:rPr>
      <w:rFonts w:eastAsia="Times New Roman"/>
    </w:rPr>
  </w:style>
  <w:style w:type="character" w:customStyle="1" w:styleId="a7">
    <w:name w:val="Текст сноски Знак"/>
    <w:basedOn w:val="a0"/>
    <w:link w:val="a6"/>
    <w:uiPriority w:val="99"/>
    <w:semiHidden/>
    <w:rsid w:val="00371D7C"/>
    <w:rPr>
      <w:rFonts w:eastAsia="Times New Roman"/>
    </w:rPr>
  </w:style>
  <w:style w:type="paragraph" w:styleId="a8">
    <w:name w:val="annotation text"/>
    <w:basedOn w:val="a"/>
    <w:link w:val="1"/>
    <w:uiPriority w:val="99"/>
    <w:semiHidden/>
    <w:unhideWhenUsed/>
    <w:rsid w:val="00371D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a9">
    <w:name w:val="Текст примечания Знак"/>
    <w:basedOn w:val="a0"/>
    <w:uiPriority w:val="99"/>
    <w:semiHidden/>
    <w:rsid w:val="00371D7C"/>
    <w:rPr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371D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371D7C"/>
    <w:rPr>
      <w:rFonts w:eastAsia="Times New Roman"/>
      <w:kern w:val="2"/>
      <w:szCs w:val="24"/>
      <w:lang w:val="en-US" w:eastAsia="ko-KR"/>
    </w:rPr>
  </w:style>
  <w:style w:type="paragraph" w:styleId="ac">
    <w:name w:val="footer"/>
    <w:basedOn w:val="a"/>
    <w:link w:val="ad"/>
    <w:uiPriority w:val="99"/>
    <w:semiHidden/>
    <w:unhideWhenUsed/>
    <w:rsid w:val="00371D7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kern w:val="2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371D7C"/>
    <w:rPr>
      <w:rFonts w:eastAsia="Times New Roman"/>
      <w:kern w:val="2"/>
      <w:szCs w:val="24"/>
      <w:lang w:val="en-US" w:eastAsia="ko-KR"/>
    </w:rPr>
  </w:style>
  <w:style w:type="paragraph" w:styleId="ae">
    <w:name w:val="Body Text Indent"/>
    <w:basedOn w:val="a"/>
    <w:link w:val="af"/>
    <w:uiPriority w:val="99"/>
    <w:semiHidden/>
    <w:unhideWhenUsed/>
    <w:rsid w:val="00371D7C"/>
    <w:pPr>
      <w:spacing w:after="120" w:line="256" w:lineRule="auto"/>
      <w:ind w:left="283"/>
    </w:pPr>
    <w:rPr>
      <w:rFonts w:ascii="Calibri" w:eastAsia="Calibri" w:hAnsi="Calibri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371D7C"/>
    <w:rPr>
      <w:rFonts w:ascii="Calibri" w:eastAsia="Calibri" w:hAnsi="Calibri"/>
    </w:rPr>
  </w:style>
  <w:style w:type="paragraph" w:styleId="21">
    <w:name w:val="Body Text Indent 2"/>
    <w:basedOn w:val="a"/>
    <w:link w:val="22"/>
    <w:uiPriority w:val="99"/>
    <w:semiHidden/>
    <w:unhideWhenUsed/>
    <w:rsid w:val="00371D7C"/>
    <w:pPr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1D7C"/>
    <w:rPr>
      <w:rFonts w:ascii="Calibri" w:eastAsia="Calibri" w:hAnsi="Calibri"/>
    </w:rPr>
  </w:style>
  <w:style w:type="paragraph" w:styleId="3">
    <w:name w:val="Body Text Indent 3"/>
    <w:basedOn w:val="a"/>
    <w:link w:val="30"/>
    <w:uiPriority w:val="99"/>
    <w:semiHidden/>
    <w:unhideWhenUsed/>
    <w:rsid w:val="00371D7C"/>
    <w:pPr>
      <w:spacing w:after="120" w:line="256" w:lineRule="auto"/>
      <w:ind w:left="283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71D7C"/>
    <w:rPr>
      <w:rFonts w:ascii="Calibri" w:eastAsia="Calibri" w:hAnsi="Calibri"/>
      <w:sz w:val="16"/>
      <w:szCs w:val="16"/>
    </w:rPr>
  </w:style>
  <w:style w:type="paragraph" w:styleId="af0">
    <w:name w:val="Block Text"/>
    <w:basedOn w:val="a"/>
    <w:uiPriority w:val="99"/>
    <w:semiHidden/>
    <w:unhideWhenUsed/>
    <w:rsid w:val="00371D7C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  <w:lang w:eastAsia="ru-RU"/>
    </w:rPr>
  </w:style>
  <w:style w:type="paragraph" w:styleId="af1">
    <w:name w:val="annotation subject"/>
    <w:basedOn w:val="a8"/>
    <w:next w:val="a8"/>
    <w:link w:val="af2"/>
    <w:uiPriority w:val="99"/>
    <w:semiHidden/>
    <w:unhideWhenUsed/>
    <w:rsid w:val="00371D7C"/>
    <w:pPr>
      <w:widowControl/>
      <w:wordWrap/>
      <w:autoSpaceDE/>
      <w:autoSpaceDN/>
      <w:spacing w:after="160"/>
      <w:jc w:val="left"/>
    </w:pPr>
    <w:rPr>
      <w:rFonts w:asciiTheme="minorHAnsi" w:hAnsiTheme="minorHAnsi" w:cstheme="minorBidi"/>
      <w:b/>
      <w:bCs/>
      <w:sz w:val="22"/>
      <w:szCs w:val="22"/>
    </w:rPr>
  </w:style>
  <w:style w:type="character" w:customStyle="1" w:styleId="af2">
    <w:name w:val="Тема примечания Знак"/>
    <w:basedOn w:val="a9"/>
    <w:link w:val="af1"/>
    <w:uiPriority w:val="99"/>
    <w:semiHidden/>
    <w:rsid w:val="00371D7C"/>
    <w:rPr>
      <w:rFonts w:eastAsia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371D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f4">
    <w:name w:val="Текст выноски Знак"/>
    <w:basedOn w:val="a0"/>
    <w:link w:val="af3"/>
    <w:uiPriority w:val="99"/>
    <w:semiHidden/>
    <w:rsid w:val="00371D7C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f5">
    <w:name w:val="Без интервала Знак"/>
    <w:link w:val="af6"/>
    <w:uiPriority w:val="1"/>
    <w:locked/>
    <w:rsid w:val="00371D7C"/>
    <w:rPr>
      <w:rFonts w:ascii="Batang" w:eastAsia="Batang" w:hAnsi="Batang"/>
      <w:kern w:val="2"/>
      <w:lang w:val="en-US" w:eastAsia="ko-KR"/>
    </w:rPr>
  </w:style>
  <w:style w:type="paragraph" w:styleId="af6">
    <w:name w:val="No Spacing"/>
    <w:link w:val="af5"/>
    <w:uiPriority w:val="1"/>
    <w:qFormat/>
    <w:rsid w:val="00371D7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Batang"/>
      <w:kern w:val="2"/>
      <w:lang w:val="en-US" w:eastAsia="ko-KR"/>
    </w:rPr>
  </w:style>
  <w:style w:type="character" w:customStyle="1" w:styleId="af7">
    <w:name w:val="Абзац списка Знак"/>
    <w:link w:val="af8"/>
    <w:uiPriority w:val="99"/>
    <w:qFormat/>
    <w:locked/>
    <w:rsid w:val="00371D7C"/>
    <w:rPr>
      <w:rFonts w:ascii="№Е" w:eastAsia="№Е" w:hAnsi="№Е"/>
      <w:kern w:val="2"/>
    </w:rPr>
  </w:style>
  <w:style w:type="paragraph" w:styleId="af8">
    <w:name w:val="List Paragraph"/>
    <w:basedOn w:val="a"/>
    <w:link w:val="af7"/>
    <w:uiPriority w:val="99"/>
    <w:qFormat/>
    <w:rsid w:val="00371D7C"/>
    <w:pPr>
      <w:spacing w:after="160" w:line="256" w:lineRule="auto"/>
      <w:ind w:left="720"/>
      <w:contextualSpacing/>
    </w:pPr>
    <w:rPr>
      <w:rFonts w:ascii="№Е" w:eastAsia="№Е" w:hAnsi="№Е"/>
      <w:kern w:val="2"/>
    </w:rPr>
  </w:style>
  <w:style w:type="paragraph" w:customStyle="1" w:styleId="210">
    <w:name w:val="Основной текст 21"/>
    <w:basedOn w:val="a"/>
    <w:uiPriority w:val="99"/>
    <w:rsid w:val="00371D7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10">
    <w:name w:val="Основной текст с отступом1"/>
    <w:basedOn w:val="a"/>
    <w:next w:val="ae"/>
    <w:uiPriority w:val="99"/>
    <w:rsid w:val="00371D7C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paragraph" w:customStyle="1" w:styleId="11">
    <w:name w:val="Тема примечания1"/>
    <w:basedOn w:val="a8"/>
    <w:next w:val="a8"/>
    <w:uiPriority w:val="99"/>
    <w:rsid w:val="00371D7C"/>
    <w:rPr>
      <w:rFonts w:ascii="Times New Roman" w:hAnsi="Times New Roman"/>
      <w:b/>
      <w:bCs/>
      <w:sz w:val="24"/>
      <w:szCs w:val="22"/>
    </w:rPr>
  </w:style>
  <w:style w:type="paragraph" w:customStyle="1" w:styleId="12">
    <w:name w:val="Верхний колонтитул1"/>
    <w:basedOn w:val="a"/>
    <w:next w:val="aa"/>
    <w:uiPriority w:val="99"/>
    <w:rsid w:val="00371D7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paragraph" w:customStyle="1" w:styleId="13">
    <w:name w:val="Текст сноски1"/>
    <w:basedOn w:val="a"/>
    <w:next w:val="a6"/>
    <w:uiPriority w:val="99"/>
    <w:rsid w:val="00371D7C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customStyle="1" w:styleId="ParaAttribute16">
    <w:name w:val="ParaAttribute16"/>
    <w:uiPriority w:val="99"/>
    <w:rsid w:val="00371D7C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2">
    <w:name w:val="ParaAttribute2"/>
    <w:uiPriority w:val="99"/>
    <w:qFormat/>
    <w:rsid w:val="00371D7C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14">
    <w:name w:val="Нижний колонтитул1"/>
    <w:basedOn w:val="a"/>
    <w:next w:val="ac"/>
    <w:uiPriority w:val="99"/>
    <w:rsid w:val="00371D7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kern w:val="2"/>
      <w:sz w:val="24"/>
      <w:szCs w:val="24"/>
      <w:lang w:val="en-US" w:eastAsia="ko-KR"/>
    </w:rPr>
  </w:style>
  <w:style w:type="paragraph" w:customStyle="1" w:styleId="ParaAttribute8">
    <w:name w:val="ParaAttribute8"/>
    <w:uiPriority w:val="99"/>
    <w:qFormat/>
    <w:rsid w:val="00371D7C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">
    <w:name w:val="ParaAttribute3"/>
    <w:uiPriority w:val="99"/>
    <w:qFormat/>
    <w:rsid w:val="00371D7C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">
    <w:name w:val="ParaAttribute1"/>
    <w:uiPriority w:val="99"/>
    <w:rsid w:val="00371D7C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next w:val="af8"/>
    <w:uiPriority w:val="34"/>
    <w:qFormat/>
    <w:rsid w:val="00371D7C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4"/>
    </w:rPr>
  </w:style>
  <w:style w:type="paragraph" w:customStyle="1" w:styleId="ParaAttribute30">
    <w:name w:val="ParaAttribute30"/>
    <w:uiPriority w:val="99"/>
    <w:rsid w:val="00371D7C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next w:val="3"/>
    <w:uiPriority w:val="99"/>
    <w:rsid w:val="00371D7C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paragraph" w:customStyle="1" w:styleId="ParaAttribute0">
    <w:name w:val="ParaAttribute0"/>
    <w:uiPriority w:val="99"/>
    <w:rsid w:val="00371D7C"/>
    <w:pPr>
      <w:spacing w:after="0" w:line="240" w:lineRule="auto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7">
    <w:name w:val="ParaAttribute7"/>
    <w:uiPriority w:val="99"/>
    <w:qFormat/>
    <w:rsid w:val="00371D7C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10">
    <w:name w:val="ParaAttribute10"/>
    <w:uiPriority w:val="99"/>
    <w:rsid w:val="00371D7C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next w:val="21"/>
    <w:uiPriority w:val="99"/>
    <w:rsid w:val="00371D7C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paragraph" w:customStyle="1" w:styleId="Style3">
    <w:name w:val="Style3"/>
    <w:basedOn w:val="a"/>
    <w:uiPriority w:val="99"/>
    <w:rsid w:val="00371D7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6">
    <w:name w:val="Без интервала1"/>
    <w:uiPriority w:val="99"/>
    <w:rsid w:val="00371D7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paragraph" w:customStyle="1" w:styleId="ParaAttribute5">
    <w:name w:val="ParaAttribute5"/>
    <w:uiPriority w:val="99"/>
    <w:qFormat/>
    <w:rsid w:val="00371D7C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ParaAttribute38">
    <w:name w:val="ParaAttribute38"/>
    <w:uiPriority w:val="99"/>
    <w:rsid w:val="00371D7C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  <w:lang w:eastAsia="ru-RU"/>
    </w:rPr>
  </w:style>
  <w:style w:type="paragraph" w:customStyle="1" w:styleId="c20">
    <w:name w:val="c20"/>
    <w:basedOn w:val="a"/>
    <w:uiPriority w:val="99"/>
    <w:rsid w:val="0037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371D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styleId="af9">
    <w:name w:val="footnote reference"/>
    <w:uiPriority w:val="99"/>
    <w:semiHidden/>
    <w:unhideWhenUsed/>
    <w:rsid w:val="00371D7C"/>
    <w:rPr>
      <w:vertAlign w:val="superscript"/>
    </w:rPr>
  </w:style>
  <w:style w:type="character" w:styleId="afa">
    <w:name w:val="annotation reference"/>
    <w:uiPriority w:val="99"/>
    <w:semiHidden/>
    <w:unhideWhenUsed/>
    <w:rsid w:val="00371D7C"/>
    <w:rPr>
      <w:sz w:val="16"/>
      <w:szCs w:val="16"/>
    </w:rPr>
  </w:style>
  <w:style w:type="character" w:customStyle="1" w:styleId="CharAttribute289">
    <w:name w:val="CharAttribute289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6">
    <w:name w:val="CharAttribute30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1">
    <w:name w:val="CharAttribute301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99">
    <w:name w:val="CharAttribute499"/>
    <w:rsid w:val="00371D7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34">
    <w:name w:val="CharAttribute33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0">
    <w:name w:val="CharAttribute29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6">
    <w:name w:val="CharAttribute6"/>
    <w:qFormat/>
    <w:rsid w:val="00371D7C"/>
    <w:rPr>
      <w:rFonts w:ascii="Times New Roman" w:eastAsia="Batang" w:hAnsi="Batang" w:cs="Times New Roman" w:hint="default"/>
      <w:color w:val="0000FF"/>
      <w:sz w:val="28"/>
      <w:u w:val="single"/>
    </w:rPr>
  </w:style>
  <w:style w:type="character" w:customStyle="1" w:styleId="CharAttribute4">
    <w:name w:val="CharAttribute4"/>
    <w:uiPriority w:val="99"/>
    <w:rsid w:val="00371D7C"/>
    <w:rPr>
      <w:rFonts w:ascii="Times New Roman" w:eastAsia="Batang" w:hAnsi="Batang" w:cs="Times New Roman" w:hint="default"/>
      <w:i/>
      <w:iCs w:val="0"/>
      <w:sz w:val="28"/>
    </w:rPr>
  </w:style>
  <w:style w:type="character" w:customStyle="1" w:styleId="CharAttribute318">
    <w:name w:val="CharAttribute31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5">
    <w:name w:val="CharAttribute325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2">
    <w:name w:val="CharAttribute272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9">
    <w:name w:val="CharAttribute299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3">
    <w:name w:val="CharAttribute303"/>
    <w:rsid w:val="00371D7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323">
    <w:name w:val="CharAttribute323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1">
    <w:name w:val="CharAttribute271"/>
    <w:rsid w:val="00371D7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501">
    <w:name w:val="CharAttribute501"/>
    <w:uiPriority w:val="99"/>
    <w:qFormat/>
    <w:rsid w:val="00371D7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326">
    <w:name w:val="CharAttribute32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0">
    <w:name w:val="CharAttribute280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wmi-callto">
    <w:name w:val="wmi-callto"/>
    <w:basedOn w:val="a0"/>
    <w:rsid w:val="00371D7C"/>
  </w:style>
  <w:style w:type="character" w:customStyle="1" w:styleId="CharAttribute291">
    <w:name w:val="CharAttribute291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7">
    <w:name w:val="CharAttribute317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5">
    <w:name w:val="CharAttribute285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2">
    <w:name w:val="CharAttribute332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4">
    <w:name w:val="CharAttribute32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498">
    <w:name w:val="CharAttribute49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8">
    <w:name w:val="CharAttribute26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8">
    <w:name w:val="CharAttribute30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1">
    <w:name w:val="CharAttribute1"/>
    <w:rsid w:val="00371D7C"/>
    <w:rPr>
      <w:rFonts w:ascii="Times New Roman" w:eastAsia="Gulim" w:hAnsi="Gulim" w:cs="Times New Roman" w:hint="default"/>
      <w:sz w:val="28"/>
    </w:rPr>
  </w:style>
  <w:style w:type="character" w:customStyle="1" w:styleId="CharAttribute304">
    <w:name w:val="CharAttribute30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4">
    <w:name w:val="CharAttribute28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4">
    <w:name w:val="CharAttribute27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0">
    <w:name w:val="CharAttribute52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9">
    <w:name w:val="CharAttribute279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504">
    <w:name w:val="CharAttribute50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7">
    <w:name w:val="CharAttribute307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8">
    <w:name w:val="CharAttribute28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9">
    <w:name w:val="CharAttribute329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6">
    <w:name w:val="CharAttribute52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7">
    <w:name w:val="CharAttribute297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FontStyle17">
    <w:name w:val="Font Style17"/>
    <w:uiPriority w:val="99"/>
    <w:rsid w:val="00371D7C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">
    <w:name w:val="CharAttribute5"/>
    <w:qFormat/>
    <w:rsid w:val="00371D7C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6">
    <w:name w:val="CharAttribute28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9">
    <w:name w:val="CharAttribute319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2">
    <w:name w:val="CharAttribute292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1">
    <w:name w:val="CharAttribute321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3">
    <w:name w:val="CharAttribute283"/>
    <w:rsid w:val="00371D7C"/>
    <w:rPr>
      <w:rFonts w:ascii="Times New Roman" w:eastAsia="Times New Roman" w:hAnsi="Times New Roman" w:cs="Times New Roman" w:hint="default"/>
      <w:i/>
      <w:iCs w:val="0"/>
      <w:color w:val="00000A"/>
      <w:sz w:val="28"/>
    </w:rPr>
  </w:style>
  <w:style w:type="character" w:customStyle="1" w:styleId="CharAttribute312">
    <w:name w:val="CharAttribute312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7">
    <w:name w:val="CharAttribute287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6">
    <w:name w:val="CharAttribute31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02">
    <w:name w:val="CharAttribute502"/>
    <w:rsid w:val="00371D7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10">
    <w:name w:val="CharAttribute31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4">
    <w:name w:val="CharAttribute29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48">
    <w:name w:val="CharAttribute548"/>
    <w:rsid w:val="00371D7C"/>
    <w:rPr>
      <w:rFonts w:ascii="Times New Roman" w:eastAsia="Times New Roman" w:hAnsi="Times New Roman" w:cs="Times New Roman" w:hint="default"/>
      <w:sz w:val="24"/>
    </w:rPr>
  </w:style>
  <w:style w:type="character" w:customStyle="1" w:styleId="CharAttribute282">
    <w:name w:val="CharAttribute282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20">
    <w:name w:val="CharAttribute32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3">
    <w:name w:val="CharAttribute313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484">
    <w:name w:val="CharAttribute484"/>
    <w:uiPriority w:val="99"/>
    <w:rsid w:val="00371D7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34">
    <w:name w:val="CharAttribute534"/>
    <w:rsid w:val="00371D7C"/>
    <w:rPr>
      <w:rFonts w:ascii="Times New Roman" w:eastAsia="Times New Roman" w:hAnsi="Times New Roman" w:cs="Times New Roman" w:hint="default"/>
      <w:sz w:val="24"/>
    </w:rPr>
  </w:style>
  <w:style w:type="character" w:customStyle="1" w:styleId="CharAttribute298">
    <w:name w:val="CharAttribute29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">
    <w:name w:val="CharAttribute2"/>
    <w:qFormat/>
    <w:rsid w:val="00371D7C"/>
    <w:rPr>
      <w:rFonts w:ascii="Times New Roman" w:eastAsia="Batang" w:hAnsi="Batang" w:cs="Times New Roman" w:hint="default"/>
      <w:color w:val="00000A"/>
      <w:sz w:val="28"/>
    </w:rPr>
  </w:style>
  <w:style w:type="character" w:customStyle="1" w:styleId="CharAttribute278">
    <w:name w:val="CharAttribute278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09">
    <w:name w:val="CharAttribute309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95">
    <w:name w:val="CharAttribute295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69">
    <w:name w:val="CharAttribute269"/>
    <w:rsid w:val="00371D7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0">
    <w:name w:val="CharAttribute50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4">
    <w:name w:val="CharAttribute31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81">
    <w:name w:val="CharAttribute281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331">
    <w:name w:val="CharAttribute331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5">
    <w:name w:val="CharAttribute275"/>
    <w:rsid w:val="00371D7C"/>
    <w:rPr>
      <w:rFonts w:ascii="Times New Roman" w:eastAsia="Times New Roman" w:hAnsi="Times New Roman" w:cs="Times New Roman" w:hint="default"/>
      <w:b/>
      <w:bCs w:val="0"/>
      <w:i/>
      <w:iCs w:val="0"/>
      <w:sz w:val="28"/>
    </w:rPr>
  </w:style>
  <w:style w:type="character" w:customStyle="1" w:styleId="CharAttribute327">
    <w:name w:val="CharAttribute327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21">
    <w:name w:val="CharAttribute521"/>
    <w:rsid w:val="00371D7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35">
    <w:name w:val="CharAttribute335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5">
    <w:name w:val="CharAttribute305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00">
    <w:name w:val="CharAttribute300"/>
    <w:rsid w:val="00371D7C"/>
    <w:rPr>
      <w:rFonts w:ascii="Times New Roman" w:eastAsia="Times New Roman" w:hAnsi="Times New Roman" w:cs="Times New Roman" w:hint="default"/>
      <w:color w:val="00000A"/>
      <w:sz w:val="28"/>
    </w:rPr>
  </w:style>
  <w:style w:type="character" w:customStyle="1" w:styleId="CharAttribute485">
    <w:name w:val="CharAttribute485"/>
    <w:uiPriority w:val="99"/>
    <w:rsid w:val="00371D7C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0">
    <w:name w:val="CharAttribute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4">
    <w:name w:val="CharAttribute514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28">
    <w:name w:val="CharAttribute328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7">
    <w:name w:val="CharAttribute277"/>
    <w:rsid w:val="00371D7C"/>
    <w:rPr>
      <w:rFonts w:ascii="Times New Roman" w:eastAsia="Times New Roman" w:hAnsi="Times New Roman" w:cs="Times New Roman" w:hint="default"/>
      <w:b/>
      <w:bCs w:val="0"/>
      <w:i/>
      <w:iCs w:val="0"/>
      <w:color w:val="00000A"/>
      <w:sz w:val="28"/>
    </w:rPr>
  </w:style>
  <w:style w:type="character" w:customStyle="1" w:styleId="CharAttribute276">
    <w:name w:val="CharAttribute276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0">
    <w:name w:val="CharAttribute330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273">
    <w:name w:val="CharAttribute273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10">
    <w:name w:val="CharAttribute10"/>
    <w:uiPriority w:val="99"/>
    <w:rsid w:val="00371D7C"/>
    <w:rPr>
      <w:rFonts w:ascii="Times New Roman" w:eastAsia="Times New Roman" w:hAnsi="Times New Roman" w:cs="Times New Roman" w:hint="default"/>
      <w:b/>
      <w:bCs w:val="0"/>
      <w:sz w:val="28"/>
    </w:rPr>
  </w:style>
  <w:style w:type="character" w:customStyle="1" w:styleId="CharAttribute293">
    <w:name w:val="CharAttribute293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33">
    <w:name w:val="CharAttribute333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11">
    <w:name w:val="CharAttribute311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11">
    <w:name w:val="CharAttribute11"/>
    <w:rsid w:val="00371D7C"/>
    <w:rPr>
      <w:rFonts w:ascii="Times New Roman" w:eastAsia="Batang" w:hAnsi="Batang" w:cs="Times New Roman" w:hint="default"/>
      <w:i/>
      <w:iCs w:val="0"/>
      <w:color w:val="00000A"/>
      <w:sz w:val="28"/>
    </w:rPr>
  </w:style>
  <w:style w:type="character" w:customStyle="1" w:styleId="CharAttribute315">
    <w:name w:val="CharAttribute315"/>
    <w:rsid w:val="00371D7C"/>
    <w:rPr>
      <w:rFonts w:ascii="Times New Roman" w:eastAsia="Times New Roman" w:hAnsi="Times New Roman" w:cs="Times New Roman" w:hint="default"/>
      <w:sz w:val="28"/>
    </w:rPr>
  </w:style>
  <w:style w:type="character" w:customStyle="1" w:styleId="CharAttribute3">
    <w:name w:val="CharAttribute3"/>
    <w:rsid w:val="00371D7C"/>
    <w:rPr>
      <w:rFonts w:ascii="Times New Roman" w:eastAsia="Batang" w:hAnsi="Batang" w:cs="Times New Roman" w:hint="default"/>
      <w:sz w:val="28"/>
    </w:rPr>
  </w:style>
  <w:style w:type="character" w:customStyle="1" w:styleId="17">
    <w:name w:val="Основной текст с отступом Знак1"/>
    <w:basedOn w:val="a0"/>
    <w:uiPriority w:val="99"/>
    <w:semiHidden/>
    <w:rsid w:val="00371D7C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">
    <w:name w:val="Текст примечания Знак1"/>
    <w:basedOn w:val="a0"/>
    <w:link w:val="a8"/>
    <w:uiPriority w:val="99"/>
    <w:semiHidden/>
    <w:locked/>
    <w:rsid w:val="00371D7C"/>
    <w:rPr>
      <w:rFonts w:ascii="Calibri" w:eastAsia="Times New Roman" w:hAnsi="Calibri" w:cs="Times New Roman"/>
      <w:kern w:val="2"/>
      <w:sz w:val="20"/>
      <w:szCs w:val="20"/>
      <w:lang w:val="en-US" w:eastAsia="ko-KR"/>
    </w:rPr>
  </w:style>
  <w:style w:type="character" w:customStyle="1" w:styleId="18">
    <w:name w:val="Тема примечания Знак1"/>
    <w:basedOn w:val="1"/>
    <w:uiPriority w:val="99"/>
    <w:semiHidden/>
    <w:rsid w:val="00371D7C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19">
    <w:name w:val="Верхний колонтитул Знак1"/>
    <w:basedOn w:val="a0"/>
    <w:uiPriority w:val="99"/>
    <w:semiHidden/>
    <w:rsid w:val="00371D7C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a">
    <w:name w:val="Текст сноски Знак1"/>
    <w:basedOn w:val="a0"/>
    <w:uiPriority w:val="99"/>
    <w:semiHidden/>
    <w:rsid w:val="00371D7C"/>
    <w:rPr>
      <w:rFonts w:ascii="Calibri" w:eastAsia="Times New Roman" w:hAnsi="Calibri" w:cs="Times New Roman" w:hint="default"/>
      <w:kern w:val="2"/>
      <w:sz w:val="20"/>
      <w:szCs w:val="20"/>
      <w:lang w:val="en-US" w:eastAsia="ko-KR"/>
    </w:rPr>
  </w:style>
  <w:style w:type="character" w:customStyle="1" w:styleId="1b">
    <w:name w:val="Нижний колонтитул Знак1"/>
    <w:basedOn w:val="a0"/>
    <w:uiPriority w:val="99"/>
    <w:semiHidden/>
    <w:rsid w:val="00371D7C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1c">
    <w:name w:val="Текст выноски Знак1"/>
    <w:basedOn w:val="a0"/>
    <w:uiPriority w:val="99"/>
    <w:semiHidden/>
    <w:rsid w:val="00371D7C"/>
    <w:rPr>
      <w:rFonts w:ascii="Tahoma" w:hAnsi="Tahoma" w:cs="Tahoma" w:hint="default"/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371D7C"/>
    <w:rPr>
      <w:rFonts w:ascii="Calibri" w:eastAsia="Times New Roman" w:hAnsi="Calibri" w:cs="Times New Roman" w:hint="default"/>
      <w:kern w:val="2"/>
      <w:sz w:val="16"/>
      <w:szCs w:val="16"/>
      <w:lang w:val="en-US" w:eastAsia="ko-KR"/>
    </w:rPr>
  </w:style>
  <w:style w:type="character" w:customStyle="1" w:styleId="212">
    <w:name w:val="Основной текст с отступом 2 Знак1"/>
    <w:basedOn w:val="a0"/>
    <w:uiPriority w:val="99"/>
    <w:semiHidden/>
    <w:rsid w:val="00371D7C"/>
    <w:rPr>
      <w:rFonts w:ascii="Calibri" w:eastAsia="Times New Roman" w:hAnsi="Calibri" w:cs="Times New Roman" w:hint="default"/>
      <w:kern w:val="2"/>
      <w:sz w:val="20"/>
      <w:szCs w:val="24"/>
      <w:lang w:val="en-US" w:eastAsia="ko-KR"/>
    </w:rPr>
  </w:style>
  <w:style w:type="character" w:customStyle="1" w:styleId="c1">
    <w:name w:val="c1"/>
    <w:rsid w:val="00371D7C"/>
  </w:style>
  <w:style w:type="character" w:customStyle="1" w:styleId="organictitlecontentspan">
    <w:name w:val="organictitlecontentspan"/>
    <w:basedOn w:val="a0"/>
    <w:rsid w:val="00371D7C"/>
  </w:style>
  <w:style w:type="character" w:customStyle="1" w:styleId="23">
    <w:name w:val="Нижний колонтитул Знак2"/>
    <w:basedOn w:val="a0"/>
    <w:uiPriority w:val="99"/>
    <w:semiHidden/>
    <w:rsid w:val="00371D7C"/>
  </w:style>
  <w:style w:type="character" w:customStyle="1" w:styleId="220">
    <w:name w:val="Основной текст с отступом 2 Знак2"/>
    <w:basedOn w:val="a0"/>
    <w:uiPriority w:val="99"/>
    <w:semiHidden/>
    <w:rsid w:val="00371D7C"/>
  </w:style>
  <w:style w:type="character" w:customStyle="1" w:styleId="24">
    <w:name w:val="Текст сноски Знак2"/>
    <w:basedOn w:val="a0"/>
    <w:uiPriority w:val="99"/>
    <w:semiHidden/>
    <w:rsid w:val="00371D7C"/>
    <w:rPr>
      <w:sz w:val="20"/>
      <w:szCs w:val="20"/>
    </w:rPr>
  </w:style>
  <w:style w:type="character" w:customStyle="1" w:styleId="32">
    <w:name w:val="Основной текст с отступом 3 Знак2"/>
    <w:basedOn w:val="a0"/>
    <w:uiPriority w:val="99"/>
    <w:semiHidden/>
    <w:rsid w:val="00371D7C"/>
    <w:rPr>
      <w:sz w:val="16"/>
      <w:szCs w:val="16"/>
    </w:rPr>
  </w:style>
  <w:style w:type="character" w:customStyle="1" w:styleId="25">
    <w:name w:val="Верхний колонтитул Знак2"/>
    <w:basedOn w:val="a0"/>
    <w:uiPriority w:val="99"/>
    <w:semiHidden/>
    <w:rsid w:val="00371D7C"/>
  </w:style>
  <w:style w:type="character" w:customStyle="1" w:styleId="26">
    <w:name w:val="Тема примечания Знак2"/>
    <w:basedOn w:val="1"/>
    <w:uiPriority w:val="99"/>
    <w:semiHidden/>
    <w:rsid w:val="00371D7C"/>
    <w:rPr>
      <w:rFonts w:ascii="Calibri" w:eastAsia="Times New Roman" w:hAnsi="Calibri" w:cs="Times New Roman"/>
      <w:b/>
      <w:bCs/>
      <w:kern w:val="2"/>
      <w:sz w:val="20"/>
      <w:szCs w:val="20"/>
      <w:lang w:val="en-US" w:eastAsia="ko-KR"/>
    </w:rPr>
  </w:style>
  <w:style w:type="character" w:customStyle="1" w:styleId="27">
    <w:name w:val="Основной текст с отступом Знак2"/>
    <w:basedOn w:val="a0"/>
    <w:uiPriority w:val="99"/>
    <w:semiHidden/>
    <w:rsid w:val="00371D7C"/>
  </w:style>
  <w:style w:type="table" w:styleId="afb">
    <w:name w:val="Table Grid"/>
    <w:basedOn w:val="a1"/>
    <w:uiPriority w:val="59"/>
    <w:rsid w:val="00371D7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DefaultTable">
    <w:name w:val="Default Table"/>
    <w:rsid w:val="00371D7C"/>
    <w:pPr>
      <w:spacing w:after="0" w:line="240" w:lineRule="auto"/>
    </w:pPr>
    <w:rPr>
      <w:rFonts w:ascii="Calibri" w:eastAsia="Batang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uchportal.ru/350-let-so-dnya-rozhdeniya-petra-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44D9A-840A-48AD-B6BA-13634916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3668</Words>
  <Characters>20909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Светлана</cp:lastModifiedBy>
  <cp:revision>21</cp:revision>
  <cp:lastPrinted>2021-09-24T16:02:00Z</cp:lastPrinted>
  <dcterms:created xsi:type="dcterms:W3CDTF">2018-11-20T07:33:00Z</dcterms:created>
  <dcterms:modified xsi:type="dcterms:W3CDTF">2022-10-18T08:13:00Z</dcterms:modified>
</cp:coreProperties>
</file>